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/>
          <w:bCs/>
        </w:rPr>
      </w:pPr>
      <w:r>
        <w:rPr>
          <w:rFonts w:hint="eastAsia"/>
          <w:b/>
          <w:bCs/>
        </w:rPr>
        <w:t>机密★启用前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四川省2017年4月高等教育自学考试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园林生态学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 xml:space="preserve">  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试卷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（课程代码</w:t>
      </w:r>
      <w:r>
        <w:rPr>
          <w:rFonts w:hint="eastAsia"/>
          <w:sz w:val="24"/>
          <w:szCs w:val="24"/>
          <w:lang w:val="en-US" w:eastAsia="zh-CN"/>
        </w:rPr>
        <w:t xml:space="preserve">   </w:t>
      </w:r>
      <w:r>
        <w:rPr>
          <w:rFonts w:hint="eastAsia"/>
          <w:sz w:val="24"/>
          <w:szCs w:val="24"/>
        </w:rPr>
        <w:t>07427）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本试卷分为两部分，满分100分，考试时间150分钟。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第一部分为选择题，1页至2页，共2页。应考者必须按试题顺序在“答题卡”上按要求填涂，</w:t>
      </w:r>
      <w:r>
        <w:rPr>
          <w:rFonts w:hint="eastAsia" w:eastAsiaTheme="minorEastAsia"/>
          <w:b/>
          <w:bCs/>
          <w:sz w:val="24"/>
          <w:szCs w:val="24"/>
          <w:em w:val="dot"/>
        </w:rPr>
        <w:t>答在试卷上无效</w:t>
      </w:r>
      <w:r>
        <w:rPr>
          <w:rFonts w:hint="eastAsia"/>
          <w:b/>
          <w:bCs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第二部分为非选择题，3页至4页，共2页。应考者必须按试题顺序在“答题卡”上作答，</w:t>
      </w:r>
      <w:bookmarkStart w:id="0" w:name="_GoBack"/>
      <w:bookmarkEnd w:id="0"/>
      <w:r>
        <w:rPr>
          <w:rFonts w:hint="eastAsia" w:eastAsiaTheme="minorEastAsia"/>
          <w:b/>
          <w:bCs/>
          <w:sz w:val="24"/>
          <w:szCs w:val="24"/>
          <w:em w:val="dot"/>
        </w:rPr>
        <w:t>答在试卷上无效</w:t>
      </w:r>
      <w:r>
        <w:rPr>
          <w:rFonts w:hint="eastAsia"/>
          <w:b/>
          <w:bCs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第一部分</w:t>
      </w:r>
      <w:r>
        <w:rPr>
          <w:rFonts w:hint="eastAsia"/>
          <w:b/>
          <w:bCs/>
          <w:sz w:val="24"/>
          <w:szCs w:val="24"/>
          <w:lang w:val="en-US" w:eastAsia="zh-CN"/>
        </w:rPr>
        <w:t xml:space="preserve">   </w:t>
      </w:r>
      <w:r>
        <w:rPr>
          <w:rFonts w:hint="eastAsia"/>
          <w:b/>
          <w:bCs/>
          <w:sz w:val="24"/>
          <w:szCs w:val="24"/>
        </w:rPr>
        <w:t>选择题（共15分）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一、单项选择题（本大题共1 5小题，每小题1分，共15分）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在每小题列出的四个备选项中只有一个是符合题目要求的，请将其选出并将“答题卡”的相应代码涂黑。错涂、多涂或未涂均无分。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1．生物对生态因子适应范围的大小称作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 xml:space="preserve"> A．生态型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B．生态幅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C．生活型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D．生长型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2．低温在一些花卉的春化阶段必不可少，而在其后的生长阶段则是有害的。这说明生态因子的作用具有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A．间接性特征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B．直接性特征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C．阶段性特征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D．综合性特征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3．下列</w:t>
      </w:r>
      <w:r>
        <w:rPr>
          <w:rFonts w:hint="eastAsia" w:eastAsiaTheme="minorEastAsia"/>
          <w:sz w:val="24"/>
          <w:szCs w:val="24"/>
          <w:em w:val="dot"/>
        </w:rPr>
        <w:t>不属于</w:t>
      </w:r>
      <w:r>
        <w:rPr>
          <w:rFonts w:hint="eastAsia"/>
          <w:sz w:val="24"/>
          <w:szCs w:val="24"/>
        </w:rPr>
        <w:t>城市土壤环境特点的是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A．土壤污染严重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B．土壤贫瘠化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C．土壤紧实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D．城市土壤盐碱化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4．在太阳光谱中，被植物色素吸收量最少的是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A．红光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B．蓝光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C．橙光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D．绿光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5．PM2.5指标指的主要是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 xml:space="preserve"> A．硫氧化物</w:t>
      </w:r>
      <w:r>
        <w:rPr>
          <w:rFonts w:hint="eastAsia"/>
          <w:sz w:val="24"/>
          <w:szCs w:val="24"/>
          <w:lang w:val="en-US" w:eastAsia="zh-CN"/>
        </w:rPr>
        <w:t xml:space="preserve">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B．氮氧化物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 xml:space="preserve"> C．碳氢化物</w:t>
      </w:r>
      <w:r>
        <w:rPr>
          <w:rFonts w:hint="eastAsia"/>
          <w:sz w:val="24"/>
          <w:szCs w:val="24"/>
          <w:lang w:val="en-US" w:eastAsia="zh-CN"/>
        </w:rPr>
        <w:t xml:space="preserve">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D．颗粒污染杨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6．与壤土相比较，沙土具有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A．更强的保肥能力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B．更强的保水能力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C．相同的保水保肥能力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D．更强的透气性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7．具体的生物个体和群体生活地段上的生态环境称为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A．区域环境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B．生境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C．内环境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D．地球环境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8．蚂蚁与大象采用的生态对策分别是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A．K-对策、r-对策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B．K-对策、K-对策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C．r-对策、r-对策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D．r对策、K-对策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9．生活在一起时对两个物种必然都有利的种间关系属于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A．中立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B．寄生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C．偏利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D．共生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10．群落优势层中的优势种又称作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A．亚优势种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B．建群种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C．伴生种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D．偶见种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11．从裸露的岩石开始的旱生演替又称作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A．次生演替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B．快速演替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C．原生演替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D．逆行演替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12．依据植被区划的原则和依据，海南省三亚市属于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A．暖温带阔叶落叶林区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B．亚热带常绿阔叶林区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C．热带季雨林区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D．温带针阔叶混交林区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13．能够维持生态系统稳定的反馈机制是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A．正反馈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B．负反馈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C．正反馈、负反馈都是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D．正反馈、负反馈都不是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14．通过将自然元素及自然过程的显露与引导，让人们感受自在自为的大自然的内在精美结构。这种设计属于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A．生态保护性设计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B．生态恢复性设计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C．生态功能性设计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D．生态展示性设计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15．人类活动对景观的影响导致景观的届性是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 xml:space="preserve"> A．系统整体性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B．时空尺度性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 w:val="24"/>
          <w:szCs w:val="24"/>
        </w:rPr>
        <w:t xml:space="preserve"> C．结构镶嵌性    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hint="eastAsia"/>
          <w:sz w:val="24"/>
          <w:szCs w:val="24"/>
        </w:rPr>
        <w:t>D．文化性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第二部分</w:t>
      </w:r>
      <w:r>
        <w:rPr>
          <w:rFonts w:hint="eastAsia"/>
          <w:b/>
          <w:bCs/>
          <w:sz w:val="24"/>
          <w:szCs w:val="24"/>
          <w:lang w:val="en-US" w:eastAsia="zh-CN"/>
        </w:rPr>
        <w:t xml:space="preserve">   </w:t>
      </w:r>
      <w:r>
        <w:rPr>
          <w:rFonts w:hint="eastAsia"/>
          <w:b/>
          <w:bCs/>
          <w:sz w:val="24"/>
          <w:szCs w:val="24"/>
        </w:rPr>
        <w:t>非选择题（共85分）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二、名词解释题（本大题共5小题，每小题3分，共15分）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16．环境容量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17．景观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18．生态足迹分析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19．城市热岛效应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20．光饱和点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三、判断改错题（本大题共5小题，每小题4分，共20分）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判断下列各题划线处的正误，在“答题卡”的试题序号后，正确的划上“√”；错误的划上“×”，并改正错误。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21．</w:t>
      </w:r>
      <w:r>
        <w:rPr>
          <w:rFonts w:hint="eastAsia"/>
          <w:sz w:val="24"/>
          <w:szCs w:val="24"/>
          <w:u w:val="single"/>
        </w:rPr>
        <w:t>利用自然生态过程</w:t>
      </w:r>
      <w:r>
        <w:rPr>
          <w:rFonts w:hint="eastAsia"/>
          <w:sz w:val="24"/>
          <w:szCs w:val="24"/>
        </w:rPr>
        <w:t>是园林生态设计的基本原则之一。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22．城市绿地是指城市中生长植物的土地，但</w:t>
      </w:r>
      <w:r>
        <w:rPr>
          <w:rFonts w:hint="eastAsia"/>
          <w:sz w:val="24"/>
          <w:szCs w:val="24"/>
          <w:u w:val="single"/>
        </w:rPr>
        <w:t>不包括</w:t>
      </w:r>
      <w:r>
        <w:rPr>
          <w:rFonts w:hint="eastAsia"/>
          <w:sz w:val="24"/>
          <w:szCs w:val="24"/>
        </w:rPr>
        <w:t>城市农业生产用地。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23．景观元素中斑块与廊道在本质上是</w:t>
      </w:r>
      <w:r>
        <w:rPr>
          <w:rFonts w:hint="eastAsia"/>
          <w:sz w:val="24"/>
          <w:szCs w:val="24"/>
          <w:u w:val="single"/>
        </w:rPr>
        <w:t>相同的，只是形状不一样</w:t>
      </w:r>
      <w:r>
        <w:rPr>
          <w:rFonts w:hint="eastAsia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24．城市生态系统是一个</w:t>
      </w:r>
      <w:r>
        <w:rPr>
          <w:rFonts w:hint="eastAsia"/>
          <w:sz w:val="24"/>
          <w:szCs w:val="24"/>
          <w:u w:val="single"/>
        </w:rPr>
        <w:t>封闭</w:t>
      </w:r>
      <w:r>
        <w:rPr>
          <w:rFonts w:hint="eastAsia"/>
          <w:sz w:val="24"/>
          <w:szCs w:val="24"/>
        </w:rPr>
        <w:t>的人工生态系统。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25．群落结构趋向复杂，物种增加，生态稳定性升高，这种演替称为</w:t>
      </w:r>
      <w:r>
        <w:rPr>
          <w:rFonts w:hint="eastAsia"/>
          <w:sz w:val="24"/>
          <w:szCs w:val="24"/>
          <w:u w:val="single"/>
        </w:rPr>
        <w:t>逆行演替</w:t>
      </w:r>
      <w:r>
        <w:rPr>
          <w:rFonts w:hint="eastAsia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四、简答题（本大题共6小题，每小题5分，共30分）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26．写出逻辑斯蒂增长模型方程及各参数的含义。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27．简述园林植物对空气的净化作用。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28．简述城市水环境的特点。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29．简述光周期现象在园林花卉培育中的应用。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30．判定景观中本底（基质）的标准有哪些？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31．城市规划的主要内容包括哪些？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五、论述题（本大题共2小题，每小题10分，共20分）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32．园林生态工程应遵循哪些基本原则？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33．请举例说明如何评判一个城市的绿化质量。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大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15773AE"/>
    <w:rsid w:val="315773AE"/>
    <w:rsid w:val="3E0F6A94"/>
    <w:rsid w:val="52D040A1"/>
    <w:rsid w:val="6F5D795A"/>
    <w:rsid w:val="769B5BC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Office_10.1.0.6747_F1E327BC-269C-435d-A152-05C5408002CA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2017-09-07T03:39:00Z</dcterms:created>
  <dc:creator>Administrator</dc:creator>
  <cp:lastModifiedBy>Administrator</cp:lastModifiedBy>
  <dcterms:modified xsi:type="dcterms:W3CDTF">2017-09-14T02:03:47Z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2052-10.1.0.6747</vt:lpwstr>
  </property>
</Properties>
</file>